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0" w:type="dxa"/>
        <w:tblInd w:w="108" w:type="dxa"/>
        <w:tblLook w:val="01E0" w:firstRow="1" w:lastRow="1" w:firstColumn="1" w:lastColumn="1" w:noHBand="0" w:noVBand="0"/>
      </w:tblPr>
      <w:tblGrid>
        <w:gridCol w:w="4500"/>
      </w:tblGrid>
      <w:tr w:rsidR="00280D83" w:rsidTr="00280D83">
        <w:trPr>
          <w:trHeight w:val="244"/>
        </w:trPr>
        <w:tc>
          <w:tcPr>
            <w:tcW w:w="4500" w:type="dxa"/>
            <w:vMerge w:val="restart"/>
          </w:tcPr>
          <w:p w:rsidR="00280D83" w:rsidRPr="00341EBA" w:rsidRDefault="004E27A0" w:rsidP="00341EB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D83" w:rsidRPr="00341EBA" w:rsidRDefault="00280D83" w:rsidP="00341EBA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341EBA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280D83" w:rsidRPr="00782D20" w:rsidRDefault="00280D83" w:rsidP="00601786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 w:rsidRPr="00782D20"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782D20">
              <w:rPr>
                <w:rFonts w:ascii="Calibri" w:hAnsi="Calibri"/>
                <w:b w:val="0"/>
                <w:sz w:val="22"/>
                <w:szCs w:val="22"/>
              </w:rPr>
              <w:t>ΚΑΙ ΘΡΗΣΚΕΥΜΑΤΩΝ</w:t>
            </w:r>
          </w:p>
          <w:p w:rsidR="00280D83" w:rsidRPr="00341EBA" w:rsidRDefault="00280D83" w:rsidP="00341EBA">
            <w:pPr>
              <w:jc w:val="center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----</w:t>
            </w:r>
          </w:p>
          <w:p w:rsidR="00280D83" w:rsidRPr="00341EBA" w:rsidRDefault="00280D83" w:rsidP="00341EB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80D83" w:rsidRPr="00341EBA" w:rsidRDefault="00280D83" w:rsidP="00341EBA">
            <w:pPr>
              <w:jc w:val="center"/>
              <w:rPr>
                <w:rFonts w:eastAsia="Arial Unicode MS"/>
              </w:rPr>
            </w:pPr>
            <w:r w:rsidRPr="00341EBA">
              <w:rPr>
                <w:rFonts w:ascii="Calibri" w:hAnsi="Calibri"/>
                <w:b/>
              </w:rPr>
              <w:t>----</w:t>
            </w:r>
          </w:p>
          <w:p w:rsidR="00280D83" w:rsidRPr="00341EBA" w:rsidRDefault="00280D83" w:rsidP="00341EBA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80D83" w:rsidRPr="00341EBA" w:rsidRDefault="00280D83" w:rsidP="00341EBA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----</w:t>
            </w:r>
          </w:p>
          <w:p w:rsidR="00280D83" w:rsidRPr="00341EBA" w:rsidRDefault="00280D83" w:rsidP="00A25DA0">
            <w:pPr>
              <w:jc w:val="center"/>
              <w:rPr>
                <w:rFonts w:ascii="Calibri" w:hAnsi="Calibri"/>
              </w:rPr>
            </w:pPr>
          </w:p>
        </w:tc>
      </w:tr>
      <w:tr w:rsidR="00280D83" w:rsidTr="00280D83">
        <w:trPr>
          <w:trHeight w:val="244"/>
        </w:trPr>
        <w:tc>
          <w:tcPr>
            <w:tcW w:w="4500" w:type="dxa"/>
            <w:vMerge/>
          </w:tcPr>
          <w:p w:rsidR="00280D83" w:rsidRPr="00341EBA" w:rsidRDefault="00280D83" w:rsidP="00D03476">
            <w:pPr>
              <w:rPr>
                <w:rFonts w:ascii="Calibri" w:hAnsi="Calibri"/>
                <w:b/>
              </w:rPr>
            </w:pPr>
          </w:p>
        </w:tc>
      </w:tr>
      <w:tr w:rsidR="00280D83" w:rsidTr="00280D83">
        <w:trPr>
          <w:trHeight w:val="244"/>
        </w:trPr>
        <w:tc>
          <w:tcPr>
            <w:tcW w:w="4500" w:type="dxa"/>
            <w:vMerge/>
          </w:tcPr>
          <w:p w:rsidR="00280D83" w:rsidRPr="00341EBA" w:rsidRDefault="00280D83" w:rsidP="00D03476">
            <w:pPr>
              <w:rPr>
                <w:rFonts w:ascii="Calibri" w:hAnsi="Calibri"/>
              </w:rPr>
            </w:pPr>
          </w:p>
        </w:tc>
      </w:tr>
      <w:tr w:rsidR="00280D83" w:rsidTr="00280D83">
        <w:trPr>
          <w:trHeight w:val="244"/>
        </w:trPr>
        <w:tc>
          <w:tcPr>
            <w:tcW w:w="4500" w:type="dxa"/>
            <w:vMerge/>
          </w:tcPr>
          <w:p w:rsidR="00280D83" w:rsidRPr="00341EBA" w:rsidRDefault="00280D83" w:rsidP="00D03476">
            <w:pPr>
              <w:rPr>
                <w:rFonts w:ascii="Calibri" w:hAnsi="Calibri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280D83" w:rsidRPr="00280D83" w:rsidRDefault="00341EBA" w:rsidP="00280D83">
      <w:pPr>
        <w:pStyle w:val="1"/>
        <w:jc w:val="center"/>
        <w:rPr>
          <w:rFonts w:ascii="Calibri" w:hAnsi="Calibri"/>
          <w:sz w:val="28"/>
          <w:szCs w:val="28"/>
        </w:rPr>
      </w:pPr>
      <w:r w:rsidRPr="00F121E9">
        <w:t xml:space="preserve">  </w:t>
      </w:r>
      <w:r w:rsidR="00280D83" w:rsidRPr="001D3542">
        <w:rPr>
          <w:sz w:val="28"/>
          <w:szCs w:val="28"/>
        </w:rPr>
        <w:t>ΔΕΛΤΙΟ  ΤΥΠΟ</w:t>
      </w:r>
      <w:r w:rsidR="00280D83">
        <w:rPr>
          <w:sz w:val="28"/>
          <w:szCs w:val="28"/>
          <w:lang w:val="en-US"/>
        </w:rPr>
        <w:t>Y</w:t>
      </w:r>
      <w:r w:rsidR="00280D83" w:rsidRPr="00AE3BE8">
        <w:t xml:space="preserve">                                                                                              </w:t>
      </w:r>
    </w:p>
    <w:p w:rsidR="004E1C9D" w:rsidRPr="009517DC" w:rsidRDefault="00280D83" w:rsidP="00280D83">
      <w:pPr>
        <w:jc w:val="center"/>
        <w:rPr>
          <w:rFonts w:ascii="Calibri" w:hAnsi="Calibri"/>
          <w:b/>
          <w:sz w:val="24"/>
          <w:szCs w:val="24"/>
        </w:rPr>
      </w:pPr>
      <w:r w:rsidRPr="00A25DA0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Pr="009517DC">
        <w:rPr>
          <w:rFonts w:ascii="Calibri" w:hAnsi="Calibri"/>
          <w:b/>
          <w:sz w:val="24"/>
          <w:szCs w:val="24"/>
        </w:rPr>
        <w:t xml:space="preserve">Άρτα, </w:t>
      </w:r>
      <w:r w:rsidR="005F6537" w:rsidRPr="009517DC">
        <w:rPr>
          <w:rFonts w:ascii="Calibri" w:hAnsi="Calibri"/>
          <w:b/>
          <w:sz w:val="24"/>
          <w:szCs w:val="24"/>
        </w:rPr>
        <w:t>2</w:t>
      </w:r>
      <w:r w:rsidR="009517DC" w:rsidRPr="009517DC">
        <w:rPr>
          <w:rFonts w:ascii="Calibri" w:hAnsi="Calibri"/>
          <w:b/>
          <w:sz w:val="24"/>
          <w:szCs w:val="24"/>
          <w:lang w:val="en-US"/>
        </w:rPr>
        <w:t>7</w:t>
      </w:r>
      <w:r w:rsidRPr="009517DC">
        <w:rPr>
          <w:rFonts w:ascii="Calibri" w:hAnsi="Calibri"/>
          <w:b/>
          <w:sz w:val="24"/>
          <w:szCs w:val="24"/>
        </w:rPr>
        <w:t>/</w:t>
      </w:r>
      <w:r w:rsidR="009517DC" w:rsidRPr="009517DC">
        <w:rPr>
          <w:rFonts w:ascii="Calibri" w:hAnsi="Calibri"/>
          <w:b/>
          <w:sz w:val="24"/>
          <w:szCs w:val="24"/>
          <w:lang w:val="en-US"/>
        </w:rPr>
        <w:t>4</w:t>
      </w:r>
      <w:r w:rsidRPr="009517DC">
        <w:rPr>
          <w:rFonts w:ascii="Calibri" w:hAnsi="Calibri"/>
          <w:b/>
          <w:sz w:val="24"/>
          <w:szCs w:val="24"/>
        </w:rPr>
        <w:t>/20</w:t>
      </w:r>
      <w:r w:rsidR="005F6537" w:rsidRPr="009517DC">
        <w:rPr>
          <w:rFonts w:ascii="Calibri" w:hAnsi="Calibri"/>
          <w:b/>
          <w:sz w:val="24"/>
          <w:szCs w:val="24"/>
        </w:rPr>
        <w:t>23</w:t>
      </w:r>
    </w:p>
    <w:p w:rsidR="00280D83" w:rsidRPr="009517DC" w:rsidRDefault="00280D83" w:rsidP="00280D83">
      <w:pPr>
        <w:jc w:val="center"/>
        <w:rPr>
          <w:rFonts w:ascii="Calibri" w:hAnsi="Calibri"/>
          <w:b/>
          <w:sz w:val="24"/>
          <w:szCs w:val="24"/>
        </w:rPr>
      </w:pPr>
    </w:p>
    <w:p w:rsidR="00280D83" w:rsidRPr="009517DC" w:rsidRDefault="00280D83" w:rsidP="00280D83">
      <w:pPr>
        <w:pStyle w:val="Default"/>
      </w:pPr>
    </w:p>
    <w:p w:rsidR="009517DC" w:rsidRPr="009517DC" w:rsidRDefault="00A25DA0" w:rsidP="00A25DA0">
      <w:pPr>
        <w:jc w:val="center"/>
        <w:rPr>
          <w:rFonts w:ascii="Calibri" w:hAnsi="Calibri"/>
          <w:b/>
          <w:sz w:val="28"/>
          <w:szCs w:val="28"/>
        </w:rPr>
      </w:pPr>
      <w:r w:rsidRPr="009517DC">
        <w:rPr>
          <w:rFonts w:ascii="Calibri" w:hAnsi="Calibri"/>
          <w:b/>
          <w:sz w:val="28"/>
          <w:szCs w:val="28"/>
        </w:rPr>
        <w:t>ΗΜΕΡΙΔΑ</w:t>
      </w:r>
    </w:p>
    <w:p w:rsidR="009517DC" w:rsidRPr="009517DC" w:rsidRDefault="009517DC" w:rsidP="00A25DA0">
      <w:pPr>
        <w:jc w:val="center"/>
        <w:rPr>
          <w:rFonts w:ascii="Calibri" w:hAnsi="Calibri"/>
          <w:b/>
          <w:sz w:val="28"/>
          <w:szCs w:val="28"/>
          <w:lang w:val="en-US"/>
        </w:rPr>
      </w:pPr>
    </w:p>
    <w:p w:rsidR="009517DC" w:rsidRPr="009517DC" w:rsidRDefault="009517DC" w:rsidP="00A25DA0">
      <w:pPr>
        <w:jc w:val="center"/>
        <w:rPr>
          <w:rFonts w:ascii="Calibri" w:hAnsi="Calibri"/>
          <w:b/>
          <w:sz w:val="24"/>
          <w:szCs w:val="24"/>
        </w:rPr>
      </w:pPr>
      <w:r w:rsidRPr="009517DC">
        <w:rPr>
          <w:rFonts w:ascii="Calibri" w:hAnsi="Calibri"/>
          <w:b/>
          <w:sz w:val="24"/>
          <w:szCs w:val="24"/>
        </w:rPr>
        <w:t>Ε</w:t>
      </w:r>
      <w:r w:rsidR="00A25DA0" w:rsidRPr="009517DC">
        <w:rPr>
          <w:rFonts w:ascii="Calibri" w:hAnsi="Calibri"/>
          <w:b/>
          <w:sz w:val="24"/>
          <w:szCs w:val="24"/>
        </w:rPr>
        <w:t>ΝΔΟΣΧΟΛΙΚ</w:t>
      </w:r>
      <w:r w:rsidRPr="009517DC">
        <w:rPr>
          <w:rFonts w:ascii="Calibri" w:hAnsi="Calibri"/>
          <w:b/>
          <w:sz w:val="24"/>
          <w:szCs w:val="24"/>
        </w:rPr>
        <w:t>ΟΣ</w:t>
      </w:r>
      <w:r w:rsidR="00A25DA0" w:rsidRPr="009517DC">
        <w:rPr>
          <w:rFonts w:ascii="Calibri" w:hAnsi="Calibri"/>
          <w:b/>
          <w:sz w:val="24"/>
          <w:szCs w:val="24"/>
        </w:rPr>
        <w:t xml:space="preserve"> </w:t>
      </w:r>
      <w:r w:rsidRPr="009517DC">
        <w:rPr>
          <w:rFonts w:ascii="Calibri" w:hAnsi="Calibri"/>
          <w:b/>
          <w:sz w:val="24"/>
          <w:szCs w:val="24"/>
        </w:rPr>
        <w:t>ΕΚΦΟΒΙΣΜΟΣ</w:t>
      </w:r>
    </w:p>
    <w:p w:rsidR="00A25DA0" w:rsidRPr="009517DC" w:rsidRDefault="009517DC" w:rsidP="00A25DA0">
      <w:pPr>
        <w:jc w:val="center"/>
        <w:rPr>
          <w:rFonts w:ascii="Calibri" w:hAnsi="Calibri"/>
          <w:b/>
          <w:sz w:val="24"/>
          <w:szCs w:val="24"/>
        </w:rPr>
      </w:pPr>
      <w:r w:rsidRPr="009517DC">
        <w:rPr>
          <w:rFonts w:ascii="Calibri" w:hAnsi="Calibri"/>
          <w:b/>
          <w:sz w:val="24"/>
          <w:szCs w:val="24"/>
        </w:rPr>
        <w:t>ΠΡΟΛΗΨΗ, ΔΙΑΧΕΙΡΙΣΗ &amp;</w:t>
      </w:r>
      <w:r w:rsidR="00A25DA0" w:rsidRPr="009517DC">
        <w:rPr>
          <w:rFonts w:ascii="Calibri" w:hAnsi="Calibri"/>
          <w:b/>
          <w:sz w:val="24"/>
          <w:szCs w:val="24"/>
        </w:rPr>
        <w:t xml:space="preserve"> </w:t>
      </w:r>
      <w:r w:rsidRPr="009517DC">
        <w:rPr>
          <w:rFonts w:ascii="Calibri" w:hAnsi="Calibri"/>
          <w:b/>
          <w:sz w:val="24"/>
          <w:szCs w:val="24"/>
        </w:rPr>
        <w:t>ΑΝΤΙΜΕΤΩΠΙΣΗ</w:t>
      </w:r>
    </w:p>
    <w:p w:rsidR="009517DC" w:rsidRPr="009517DC" w:rsidRDefault="009517DC" w:rsidP="00A25DA0">
      <w:pPr>
        <w:jc w:val="center"/>
        <w:rPr>
          <w:rFonts w:ascii="Calibri" w:hAnsi="Calibri"/>
          <w:b/>
          <w:sz w:val="24"/>
          <w:szCs w:val="24"/>
        </w:rPr>
      </w:pPr>
    </w:p>
    <w:p w:rsidR="005F6537" w:rsidRPr="009517DC" w:rsidRDefault="009517DC" w:rsidP="00A25DA0">
      <w:pPr>
        <w:jc w:val="center"/>
        <w:rPr>
          <w:rFonts w:ascii="Calibri" w:hAnsi="Calibri"/>
          <w:b/>
          <w:sz w:val="24"/>
          <w:szCs w:val="24"/>
        </w:rPr>
      </w:pPr>
      <w:r w:rsidRPr="009517DC">
        <w:rPr>
          <w:rFonts w:ascii="Calibri" w:hAnsi="Calibri"/>
          <w:b/>
          <w:sz w:val="24"/>
          <w:szCs w:val="24"/>
        </w:rPr>
        <w:t>3</w:t>
      </w:r>
      <w:r w:rsidR="005F6537" w:rsidRPr="009517DC">
        <w:rPr>
          <w:rFonts w:ascii="Calibri" w:hAnsi="Calibri"/>
          <w:b/>
          <w:sz w:val="24"/>
          <w:szCs w:val="24"/>
        </w:rPr>
        <w:t xml:space="preserve"> ΜΑ</w:t>
      </w:r>
      <w:r w:rsidRPr="009517DC">
        <w:rPr>
          <w:rFonts w:ascii="Calibri" w:hAnsi="Calibri"/>
          <w:b/>
          <w:sz w:val="24"/>
          <w:szCs w:val="24"/>
        </w:rPr>
        <w:t>ΪΟΥ</w:t>
      </w:r>
      <w:r w:rsidR="005F6537" w:rsidRPr="009517DC">
        <w:rPr>
          <w:rFonts w:ascii="Calibri" w:hAnsi="Calibri"/>
          <w:b/>
          <w:sz w:val="24"/>
          <w:szCs w:val="24"/>
        </w:rPr>
        <w:t xml:space="preserve"> 2023</w:t>
      </w:r>
    </w:p>
    <w:p w:rsidR="009517DC" w:rsidRPr="009517DC" w:rsidRDefault="009517DC" w:rsidP="00A25DA0">
      <w:pPr>
        <w:jc w:val="center"/>
        <w:rPr>
          <w:rFonts w:ascii="Calibri" w:hAnsi="Calibri"/>
          <w:b/>
          <w:sz w:val="24"/>
          <w:szCs w:val="24"/>
        </w:rPr>
      </w:pPr>
      <w:r w:rsidRPr="009517DC">
        <w:rPr>
          <w:rFonts w:ascii="Calibri" w:hAnsi="Calibri"/>
          <w:b/>
          <w:sz w:val="24"/>
          <w:szCs w:val="24"/>
        </w:rPr>
        <w:t>ΕΠΙΜΕΛΗΤΗΡΙΟ ΑΡΤΑΣ</w:t>
      </w:r>
    </w:p>
    <w:p w:rsidR="00A25DA0" w:rsidRPr="009517DC" w:rsidRDefault="00A25DA0" w:rsidP="00A25DA0">
      <w:pPr>
        <w:jc w:val="both"/>
        <w:rPr>
          <w:rFonts w:ascii="Calibri" w:hAnsi="Calibri"/>
          <w:b/>
          <w:sz w:val="24"/>
          <w:szCs w:val="24"/>
        </w:rPr>
      </w:pPr>
      <w:r w:rsidRPr="009517DC">
        <w:rPr>
          <w:rFonts w:ascii="Calibri" w:hAnsi="Calibri"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</w:t>
      </w:r>
    </w:p>
    <w:p w:rsidR="009F29DD" w:rsidRPr="00797005" w:rsidRDefault="005F6537" w:rsidP="009517DC">
      <w:pPr>
        <w:ind w:firstLine="720"/>
        <w:jc w:val="both"/>
        <w:rPr>
          <w:rFonts w:ascii="Calibri" w:hAnsi="Calibri"/>
          <w:b/>
          <w:bCs/>
          <w:sz w:val="24"/>
          <w:szCs w:val="24"/>
          <w:shd w:val="clear" w:color="auto" w:fill="FFFFFF"/>
        </w:rPr>
      </w:pPr>
      <w:r w:rsidRPr="009517DC">
        <w:rPr>
          <w:rFonts w:ascii="Calibri" w:eastAsia="Verdana" w:hAnsi="Calibri" w:cs="Tahoma"/>
          <w:bCs/>
          <w:color w:val="000000"/>
          <w:sz w:val="24"/>
          <w:szCs w:val="24"/>
          <w:lang w:val="en-US"/>
        </w:rPr>
        <w:t>H</w:t>
      </w:r>
      <w:r w:rsidR="00A25DA0" w:rsidRPr="009517DC">
        <w:rPr>
          <w:rFonts w:ascii="Calibri" w:eastAsia="Verdana" w:hAnsi="Calibri" w:cs="Tahoma"/>
          <w:bCs/>
          <w:color w:val="000000"/>
          <w:sz w:val="24"/>
          <w:szCs w:val="24"/>
        </w:rPr>
        <w:t xml:space="preserve"> Διε</w:t>
      </w:r>
      <w:r w:rsidRPr="009517DC">
        <w:rPr>
          <w:rFonts w:ascii="Calibri" w:eastAsia="Verdana" w:hAnsi="Calibri" w:cs="Tahoma"/>
          <w:bCs/>
          <w:color w:val="000000"/>
          <w:sz w:val="24"/>
          <w:szCs w:val="24"/>
        </w:rPr>
        <w:t>ύθυνση Δευτεροβάθμιας</w:t>
      </w:r>
      <w:r w:rsidR="00A25DA0" w:rsidRPr="009517DC">
        <w:rPr>
          <w:rFonts w:ascii="Calibri" w:eastAsia="Verdana" w:hAnsi="Calibri" w:cs="Tahoma"/>
          <w:bCs/>
          <w:color w:val="000000"/>
          <w:sz w:val="24"/>
          <w:szCs w:val="24"/>
        </w:rPr>
        <w:t xml:space="preserve"> Εκπαίδευσης Άρτας</w:t>
      </w:r>
      <w:r w:rsidR="009517DC" w:rsidRPr="009517DC">
        <w:rPr>
          <w:rFonts w:ascii="Calibri" w:eastAsia="Verdana" w:hAnsi="Calibri" w:cs="Tahoma"/>
          <w:bCs/>
          <w:color w:val="000000"/>
          <w:sz w:val="24"/>
          <w:szCs w:val="24"/>
        </w:rPr>
        <w:t xml:space="preserve"> σε συνεργασία με το Σύλλογο</w:t>
      </w:r>
      <w:r w:rsidRPr="009517DC">
        <w:rPr>
          <w:rFonts w:ascii="Calibri" w:eastAsia="Verdana" w:hAnsi="Calibri" w:cs="Tahoma"/>
          <w:bCs/>
          <w:color w:val="000000"/>
          <w:sz w:val="24"/>
          <w:szCs w:val="24"/>
        </w:rPr>
        <w:t>,</w:t>
      </w:r>
      <w:r w:rsidR="009517DC" w:rsidRPr="009517DC">
        <w:rPr>
          <w:rFonts w:ascii="Calibri" w:hAnsi="Calibri"/>
          <w:noProof/>
          <w:sz w:val="24"/>
          <w:szCs w:val="24"/>
        </w:rPr>
        <w:t xml:space="preserve"> «Φίλοι Αρχαιολογικού Μουσείου και Μνημείων Άρτας» </w:t>
      </w:r>
      <w:r w:rsidR="00A25DA0" w:rsidRPr="009517DC">
        <w:rPr>
          <w:rFonts w:ascii="Calibri" w:eastAsia="Verdana" w:hAnsi="Calibri" w:cs="Tahoma"/>
          <w:bCs/>
          <w:color w:val="000000"/>
          <w:sz w:val="24"/>
          <w:szCs w:val="24"/>
        </w:rPr>
        <w:t>διοργανών</w:t>
      </w:r>
      <w:r w:rsidRPr="009517DC">
        <w:rPr>
          <w:rFonts w:ascii="Calibri" w:eastAsia="Verdana" w:hAnsi="Calibri" w:cs="Tahoma"/>
          <w:bCs/>
          <w:color w:val="000000"/>
          <w:sz w:val="24"/>
          <w:szCs w:val="24"/>
        </w:rPr>
        <w:t>ει</w:t>
      </w:r>
      <w:r w:rsidR="009517DC" w:rsidRPr="009517DC">
        <w:rPr>
          <w:rFonts w:ascii="Calibri" w:eastAsia="Verdana" w:hAnsi="Calibri" w:cs="Tahoma"/>
          <w:bCs/>
          <w:color w:val="000000"/>
          <w:sz w:val="24"/>
          <w:szCs w:val="24"/>
        </w:rPr>
        <w:t xml:space="preserve"> </w:t>
      </w:r>
      <w:r w:rsidR="00A25DA0" w:rsidRPr="009517DC">
        <w:rPr>
          <w:rFonts w:ascii="Calibri" w:eastAsia="Verdana" w:hAnsi="Calibri" w:cs="Tahoma"/>
          <w:bCs/>
          <w:color w:val="000000"/>
          <w:sz w:val="24"/>
          <w:szCs w:val="24"/>
        </w:rPr>
        <w:t>ημερίδα</w:t>
      </w:r>
      <w:r w:rsidR="009517DC" w:rsidRPr="009517DC">
        <w:rPr>
          <w:rFonts w:ascii="Calibri" w:eastAsia="Verdana" w:hAnsi="Calibri" w:cs="Tahoma"/>
          <w:bCs/>
          <w:color w:val="000000"/>
          <w:sz w:val="24"/>
          <w:szCs w:val="24"/>
        </w:rPr>
        <w:t xml:space="preserve"> </w:t>
      </w:r>
      <w:r w:rsidR="00A25DA0" w:rsidRPr="009517DC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με θέμα </w:t>
      </w:r>
      <w:r w:rsidR="00A25DA0" w:rsidRPr="009517DC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«</w:t>
      </w:r>
      <w:proofErr w:type="spellStart"/>
      <w:r w:rsidR="009517DC" w:rsidRPr="009517DC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>Ενδοσχολικός</w:t>
      </w:r>
      <w:proofErr w:type="spellEnd"/>
      <w:r w:rsidR="009517DC" w:rsidRPr="009517DC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εκφοβισμός</w:t>
      </w:r>
      <w:r w:rsidR="00F3231A">
        <w:rPr>
          <w:rFonts w:ascii="Calibri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Pr="009517D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>-</w:t>
      </w:r>
      <w:r w:rsidR="00F3231A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9517DC">
        <w:rPr>
          <w:rFonts w:ascii="Calibri" w:hAnsi="Calibri"/>
          <w:b/>
          <w:bCs/>
          <w:color w:val="000000"/>
          <w:sz w:val="24"/>
          <w:szCs w:val="24"/>
          <w:shd w:val="clear" w:color="auto" w:fill="FFFFFF"/>
        </w:rPr>
        <w:t xml:space="preserve">Πρόληψη, </w:t>
      </w:r>
      <w:r w:rsidR="004F098B" w:rsidRPr="00797005">
        <w:rPr>
          <w:rFonts w:ascii="Calibri" w:hAnsi="Calibri"/>
          <w:b/>
          <w:bCs/>
          <w:sz w:val="24"/>
          <w:szCs w:val="24"/>
          <w:shd w:val="clear" w:color="auto" w:fill="FFFFFF"/>
        </w:rPr>
        <w:t>Διαχείριση &amp; Αντιμετώπιση».</w:t>
      </w:r>
    </w:p>
    <w:p w:rsidR="00F3231A" w:rsidRDefault="00F3231A" w:rsidP="009517DC">
      <w:pPr>
        <w:ind w:firstLine="720"/>
        <w:jc w:val="both"/>
        <w:rPr>
          <w:rFonts w:ascii="Calibri" w:hAnsi="Calibri"/>
          <w:b/>
          <w:bCs/>
          <w:color w:val="FF0000"/>
          <w:sz w:val="24"/>
          <w:szCs w:val="24"/>
          <w:shd w:val="clear" w:color="auto" w:fill="FFFFFF"/>
        </w:rPr>
      </w:pPr>
    </w:p>
    <w:p w:rsidR="00F3231A" w:rsidRPr="00F3231A" w:rsidRDefault="00F3231A" w:rsidP="00F3231A">
      <w:pPr>
        <w:ind w:firstLine="720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F3231A">
        <w:rPr>
          <w:rFonts w:ascii="Calibri" w:hAnsi="Calibri"/>
          <w:sz w:val="24"/>
          <w:szCs w:val="24"/>
          <w:shd w:val="clear" w:color="auto" w:fill="FFFFFF"/>
        </w:rPr>
        <w:t xml:space="preserve">Η ημερίδα θα πραγματοποιηθεί την </w:t>
      </w:r>
      <w:r w:rsidRPr="00F3231A">
        <w:rPr>
          <w:rFonts w:ascii="Calibri" w:hAnsi="Calibri"/>
          <w:b/>
          <w:bCs/>
          <w:sz w:val="24"/>
          <w:szCs w:val="24"/>
          <w:shd w:val="clear" w:color="auto" w:fill="FFFFFF"/>
        </w:rPr>
        <w:t>Τετάρτη 3 Μαΐου 2023</w:t>
      </w:r>
      <w:r w:rsidRPr="00F3231A">
        <w:rPr>
          <w:rFonts w:ascii="Calibri" w:hAnsi="Calibri"/>
          <w:sz w:val="24"/>
          <w:szCs w:val="24"/>
          <w:shd w:val="clear" w:color="auto" w:fill="FFFFFF"/>
        </w:rPr>
        <w:t xml:space="preserve"> και ώρα </w:t>
      </w:r>
      <w:r w:rsidRPr="00797005">
        <w:rPr>
          <w:rFonts w:ascii="Calibri" w:hAnsi="Calibri"/>
          <w:b/>
          <w:bCs/>
          <w:sz w:val="24"/>
          <w:szCs w:val="24"/>
          <w:shd w:val="clear" w:color="auto" w:fill="FFFFFF"/>
        </w:rPr>
        <w:t>6.00 μ.μ.</w:t>
      </w:r>
      <w:r w:rsidRPr="00797005">
        <w:rPr>
          <w:rFonts w:ascii="Calibri" w:hAnsi="Calibri"/>
          <w:b/>
          <w:sz w:val="24"/>
          <w:szCs w:val="24"/>
          <w:shd w:val="clear" w:color="auto" w:fill="FFFFFF"/>
        </w:rPr>
        <w:t xml:space="preserve"> </w:t>
      </w:r>
      <w:r w:rsidRPr="00F3231A">
        <w:rPr>
          <w:rFonts w:ascii="Calibri" w:hAnsi="Calibri"/>
          <w:sz w:val="24"/>
          <w:szCs w:val="24"/>
          <w:shd w:val="clear" w:color="auto" w:fill="FFFFFF"/>
        </w:rPr>
        <w:t>στην αίθουσα του Επιμελητηρίου Άρτας.</w:t>
      </w:r>
    </w:p>
    <w:p w:rsidR="004F098B" w:rsidRDefault="004F098B" w:rsidP="009517DC">
      <w:pPr>
        <w:ind w:firstLine="720"/>
        <w:jc w:val="both"/>
        <w:rPr>
          <w:rFonts w:ascii="Calibri" w:hAnsi="Calibri"/>
          <w:b/>
          <w:bCs/>
          <w:color w:val="FF0000"/>
          <w:sz w:val="24"/>
          <w:szCs w:val="24"/>
          <w:shd w:val="clear" w:color="auto" w:fill="FFFFFF"/>
        </w:rPr>
      </w:pPr>
    </w:p>
    <w:p w:rsidR="004F098B" w:rsidRPr="00797005" w:rsidRDefault="004F098B" w:rsidP="004F098B">
      <w:pPr>
        <w:ind w:firstLine="720"/>
        <w:jc w:val="both"/>
        <w:rPr>
          <w:rFonts w:ascii="Calibri" w:hAnsi="Calibri"/>
          <w:sz w:val="24"/>
          <w:szCs w:val="24"/>
          <w:shd w:val="clear" w:color="auto" w:fill="FFFFFF"/>
        </w:rPr>
      </w:pPr>
      <w:r w:rsidRPr="00797005">
        <w:rPr>
          <w:rFonts w:ascii="Calibri" w:hAnsi="Calibri"/>
          <w:sz w:val="24"/>
          <w:szCs w:val="24"/>
          <w:shd w:val="clear" w:color="auto" w:fill="FFFFFF"/>
        </w:rPr>
        <w:t xml:space="preserve">Στην ημερίδα θα μιλήσουν ο </w:t>
      </w:r>
      <w:r w:rsidRPr="00797005">
        <w:rPr>
          <w:rFonts w:ascii="Calibri" w:hAnsi="Calibri"/>
          <w:b/>
          <w:bCs/>
          <w:sz w:val="24"/>
          <w:szCs w:val="24"/>
          <w:shd w:val="clear" w:color="auto" w:fill="FFFFFF"/>
        </w:rPr>
        <w:t>Παναγιώτης Παπαϊωάννου</w:t>
      </w:r>
      <w:r w:rsidRPr="00797005">
        <w:rPr>
          <w:rFonts w:ascii="Calibri" w:hAnsi="Calibri"/>
          <w:sz w:val="24"/>
          <w:szCs w:val="24"/>
          <w:shd w:val="clear" w:color="auto" w:fill="FFFFFF"/>
        </w:rPr>
        <w:t xml:space="preserve">, Δικηγόρος Αθηνών, Ποινικολόγος, Δρ. Εγκληματολογίας και ο </w:t>
      </w:r>
      <w:r w:rsidRPr="00797005">
        <w:rPr>
          <w:rFonts w:ascii="Calibri" w:hAnsi="Calibri"/>
          <w:b/>
          <w:bCs/>
          <w:sz w:val="24"/>
          <w:szCs w:val="24"/>
          <w:shd w:val="clear" w:color="auto" w:fill="FFFFFF"/>
        </w:rPr>
        <w:t>Νίκος Σιδέρης</w:t>
      </w:r>
      <w:r w:rsidRPr="00797005">
        <w:rPr>
          <w:rFonts w:ascii="Calibri" w:hAnsi="Calibri"/>
          <w:sz w:val="24"/>
          <w:szCs w:val="24"/>
          <w:shd w:val="clear" w:color="auto" w:fill="FFFFFF"/>
        </w:rPr>
        <w:t>, Ψυχαναλυτής, Συγγραφέας.</w:t>
      </w:r>
    </w:p>
    <w:p w:rsidR="00180816" w:rsidRDefault="00180816" w:rsidP="009517DC">
      <w:pPr>
        <w:tabs>
          <w:tab w:val="left" w:pos="360"/>
        </w:tabs>
        <w:jc w:val="both"/>
        <w:rPr>
          <w:rFonts w:ascii="Calibri" w:hAnsi="Calibri"/>
          <w:color w:val="000000"/>
          <w:sz w:val="24"/>
          <w:szCs w:val="24"/>
        </w:rPr>
      </w:pPr>
    </w:p>
    <w:p w:rsidR="00180816" w:rsidRPr="00797005" w:rsidRDefault="00180816" w:rsidP="009517DC">
      <w:pPr>
        <w:tabs>
          <w:tab w:val="left" w:pos="360"/>
        </w:tabs>
        <w:jc w:val="both"/>
        <w:rPr>
          <w:rFonts w:ascii="Calibri" w:hAnsi="Calibri"/>
          <w:sz w:val="24"/>
          <w:szCs w:val="24"/>
        </w:rPr>
      </w:pPr>
      <w:r w:rsidRPr="00797005">
        <w:rPr>
          <w:rFonts w:ascii="Calibri" w:hAnsi="Calibri"/>
          <w:sz w:val="24"/>
          <w:szCs w:val="24"/>
        </w:rPr>
        <w:t>Η ημερίδα</w:t>
      </w:r>
      <w:r w:rsidR="00797005">
        <w:rPr>
          <w:rFonts w:ascii="Calibri" w:hAnsi="Calibri"/>
          <w:sz w:val="24"/>
          <w:szCs w:val="24"/>
        </w:rPr>
        <w:t xml:space="preserve"> απευθύνεται σε εκπαιδευτικούς,</w:t>
      </w:r>
      <w:r w:rsidR="00797005" w:rsidRPr="00797005">
        <w:rPr>
          <w:rFonts w:ascii="Calibri" w:hAnsi="Calibri"/>
          <w:sz w:val="24"/>
          <w:szCs w:val="24"/>
        </w:rPr>
        <w:t xml:space="preserve"> </w:t>
      </w:r>
      <w:r w:rsidRPr="00797005">
        <w:rPr>
          <w:rFonts w:ascii="Calibri" w:hAnsi="Calibri"/>
          <w:sz w:val="24"/>
          <w:szCs w:val="24"/>
        </w:rPr>
        <w:t>γονείς και κηδεμόνες και σε κάθε ενδιαφερόμενο για το θέμα.</w:t>
      </w:r>
    </w:p>
    <w:p w:rsidR="004F098B" w:rsidRPr="009517DC" w:rsidRDefault="004F098B" w:rsidP="009517DC">
      <w:pPr>
        <w:tabs>
          <w:tab w:val="left" w:pos="360"/>
        </w:tabs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A25DA0" w:rsidRPr="00797005" w:rsidRDefault="00A25DA0" w:rsidP="009517DC">
      <w:pPr>
        <w:tabs>
          <w:tab w:val="left" w:pos="360"/>
        </w:tabs>
        <w:jc w:val="both"/>
        <w:rPr>
          <w:rFonts w:ascii="Calibri" w:hAnsi="Calibri"/>
          <w:bCs/>
          <w:sz w:val="24"/>
          <w:szCs w:val="24"/>
          <w:shd w:val="clear" w:color="auto" w:fill="FFFFFF"/>
        </w:rPr>
      </w:pPr>
      <w:r w:rsidRPr="009517DC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797005">
        <w:rPr>
          <w:rFonts w:ascii="Calibri" w:hAnsi="Calibri"/>
          <w:bCs/>
          <w:sz w:val="24"/>
          <w:szCs w:val="24"/>
          <w:shd w:val="clear" w:color="auto" w:fill="FFFFFF"/>
        </w:rPr>
        <w:t>Η παρουσία</w:t>
      </w:r>
      <w:r w:rsidR="00180816"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 των συμμετεχόντων</w:t>
      </w:r>
      <w:r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 στην ημερίδα και η συμμετοχή τους στη συζήτηση που θα ακολουθήσει</w:t>
      </w:r>
      <w:r w:rsidR="00180816" w:rsidRPr="00797005">
        <w:rPr>
          <w:rFonts w:ascii="Calibri" w:hAnsi="Calibri"/>
          <w:bCs/>
          <w:sz w:val="24"/>
          <w:szCs w:val="24"/>
          <w:shd w:val="clear" w:color="auto" w:fill="FFFFFF"/>
        </w:rPr>
        <w:t>,</w:t>
      </w:r>
      <w:r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 θα συμβάλλει σημαντικά στην επιμόρφωσή τους, </w:t>
      </w:r>
      <w:r w:rsidR="00180816" w:rsidRPr="00797005">
        <w:rPr>
          <w:rFonts w:ascii="Calibri" w:hAnsi="Calibri"/>
          <w:bCs/>
          <w:sz w:val="24"/>
          <w:szCs w:val="24"/>
          <w:shd w:val="clear" w:color="auto" w:fill="FFFFFF"/>
        </w:rPr>
        <w:t>και την απόκτηση δεξιοτήτων και συμπεριφορών</w:t>
      </w:r>
      <w:r w:rsidR="00797005" w:rsidRPr="00797005">
        <w:rPr>
          <w:rFonts w:ascii="Calibri" w:hAnsi="Calibri"/>
          <w:bCs/>
          <w:sz w:val="24"/>
          <w:szCs w:val="24"/>
          <w:shd w:val="clear" w:color="auto" w:fill="FFFFFF"/>
        </w:rPr>
        <w:t>,</w:t>
      </w:r>
      <w:r w:rsidR="00AF25F4"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 για μια πιο αποτελεσματική </w:t>
      </w:r>
      <w:r w:rsidR="00F3231A"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πρόληψη και </w:t>
      </w:r>
      <w:r w:rsidR="00AF25F4" w:rsidRPr="00797005">
        <w:rPr>
          <w:rFonts w:ascii="Calibri" w:hAnsi="Calibri"/>
          <w:bCs/>
          <w:sz w:val="24"/>
          <w:szCs w:val="24"/>
          <w:shd w:val="clear" w:color="auto" w:fill="FFFFFF"/>
        </w:rPr>
        <w:t>αντιμετώπιση των συγκρουσιακών καταστάσεων</w:t>
      </w:r>
      <w:r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 μεταξύ των μαθητών</w:t>
      </w:r>
      <w:r w:rsidR="00797005" w:rsidRPr="00797005">
        <w:rPr>
          <w:rFonts w:ascii="Calibri" w:hAnsi="Calibri"/>
          <w:bCs/>
          <w:sz w:val="24"/>
          <w:szCs w:val="24"/>
          <w:shd w:val="clear" w:color="auto" w:fill="FFFFFF"/>
        </w:rPr>
        <w:t>.</w:t>
      </w:r>
      <w:bookmarkStart w:id="1" w:name="_Hlk133497932"/>
      <w:r w:rsidR="00180816"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bookmarkEnd w:id="1"/>
      <w:r w:rsidR="00180816"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Η αντιμετώπιση είναι σύνθετο </w:t>
      </w:r>
      <w:r w:rsidR="00AF25F4"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και </w:t>
      </w:r>
      <w:proofErr w:type="spellStart"/>
      <w:r w:rsidR="00AF25F4" w:rsidRPr="00797005">
        <w:rPr>
          <w:rFonts w:ascii="Calibri" w:hAnsi="Calibri"/>
          <w:bCs/>
          <w:sz w:val="24"/>
          <w:szCs w:val="24"/>
          <w:shd w:val="clear" w:color="auto" w:fill="FFFFFF"/>
        </w:rPr>
        <w:t>πολυεπίπεδο</w:t>
      </w:r>
      <w:proofErr w:type="spellEnd"/>
      <w:r w:rsidR="00AF25F4"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 </w:t>
      </w:r>
      <w:r w:rsidR="00180816" w:rsidRPr="00797005">
        <w:rPr>
          <w:rFonts w:ascii="Calibri" w:hAnsi="Calibri"/>
          <w:bCs/>
          <w:sz w:val="24"/>
          <w:szCs w:val="24"/>
          <w:shd w:val="clear" w:color="auto" w:fill="FFFFFF"/>
        </w:rPr>
        <w:t xml:space="preserve">θέμα και δύναται να πραγματοποιηθεί τόσο με τη λήψη άμεσων </w:t>
      </w:r>
      <w:r w:rsidR="00AF25F4" w:rsidRPr="00797005">
        <w:rPr>
          <w:rFonts w:ascii="Calibri" w:hAnsi="Calibri"/>
          <w:bCs/>
          <w:sz w:val="24"/>
          <w:szCs w:val="24"/>
          <w:shd w:val="clear" w:color="auto" w:fill="FFFFFF"/>
        </w:rPr>
        <w:t>δράσεων</w:t>
      </w:r>
      <w:r w:rsidR="00180816" w:rsidRPr="00797005">
        <w:rPr>
          <w:rFonts w:ascii="Calibri" w:hAnsi="Calibri"/>
          <w:bCs/>
          <w:sz w:val="24"/>
          <w:szCs w:val="24"/>
          <w:shd w:val="clear" w:color="auto" w:fill="FFFFFF"/>
        </w:rPr>
        <w:t>, όσο και με την υιοθέτηση μακροπρόθεσμων στρατηγικών, προληπτικών και κατασταλτικών.</w:t>
      </w:r>
    </w:p>
    <w:p w:rsidR="00180816" w:rsidRPr="009517DC" w:rsidRDefault="00180816" w:rsidP="009517DC">
      <w:pPr>
        <w:tabs>
          <w:tab w:val="left" w:pos="360"/>
        </w:tabs>
        <w:jc w:val="both"/>
        <w:rPr>
          <w:rFonts w:ascii="Calibri" w:hAnsi="Calibri"/>
          <w:color w:val="000000"/>
          <w:sz w:val="24"/>
          <w:szCs w:val="24"/>
          <w:shd w:val="clear" w:color="auto" w:fill="FFFFFF"/>
        </w:rPr>
      </w:pPr>
    </w:p>
    <w:p w:rsidR="00A25DA0" w:rsidRPr="009517DC" w:rsidRDefault="00A25DA0" w:rsidP="009517DC">
      <w:pPr>
        <w:tabs>
          <w:tab w:val="left" w:pos="360"/>
        </w:tabs>
        <w:jc w:val="both"/>
        <w:rPr>
          <w:rFonts w:ascii="Calibri" w:hAnsi="Calibri" w:cs="Arial"/>
          <w:color w:val="000000"/>
          <w:sz w:val="24"/>
          <w:szCs w:val="24"/>
          <w:shd w:val="clear" w:color="auto" w:fill="FFFFFF"/>
        </w:rPr>
      </w:pPr>
      <w:r w:rsidRPr="009517DC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Pr="009517DC">
        <w:rPr>
          <w:rFonts w:ascii="Calibri" w:hAnsi="Calibri" w:cs="Arial"/>
          <w:color w:val="000000"/>
          <w:sz w:val="24"/>
          <w:szCs w:val="24"/>
          <w:shd w:val="clear" w:color="auto" w:fill="FFFFFF"/>
        </w:rPr>
        <w:t>Με τη λήξη της ημερίδας θα δοθεί στους συμμετέχοντες ΒΕΒΑΙ</w:t>
      </w:r>
      <w:r w:rsidRPr="009517DC">
        <w:rPr>
          <w:rFonts w:ascii="Calibri" w:hAnsi="Calibri"/>
          <w:color w:val="000000"/>
          <w:sz w:val="24"/>
          <w:szCs w:val="24"/>
          <w:shd w:val="clear" w:color="auto" w:fill="FFFFFF"/>
        </w:rPr>
        <w:t>ΩΣΗ ΠΑΡΑΚΟΛΟΥΘΗΣΗΣ.</w:t>
      </w:r>
    </w:p>
    <w:p w:rsidR="004E1C9D" w:rsidRPr="00D03476" w:rsidRDefault="00A25DA0" w:rsidP="004E27A0">
      <w:pPr>
        <w:tabs>
          <w:tab w:val="left" w:pos="360"/>
        </w:tabs>
        <w:jc w:val="both"/>
        <w:rPr>
          <w:rFonts w:ascii="Calibri" w:hAnsi="Calibri"/>
          <w:b/>
          <w:sz w:val="24"/>
          <w:szCs w:val="24"/>
        </w:rPr>
      </w:pPr>
      <w:r w:rsidRPr="009517DC">
        <w:rPr>
          <w:rFonts w:ascii="Calibri" w:hAnsi="Calibri"/>
          <w:color w:val="000000"/>
          <w:sz w:val="24"/>
          <w:szCs w:val="24"/>
          <w:shd w:val="clear" w:color="auto" w:fill="FFFFFF"/>
        </w:rPr>
        <w:tab/>
      </w:r>
      <w:r w:rsidR="004E1C9D" w:rsidRPr="00D03476"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5"/>
        <w:gridCol w:w="4888"/>
      </w:tblGrid>
      <w:tr w:rsidR="00AF25F4">
        <w:trPr>
          <w:jc w:val="center"/>
        </w:trPr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AFF" w:rsidRDefault="00AD1AFF" w:rsidP="00AD1AFF">
            <w:pPr>
              <w:jc w:val="center"/>
              <w:rPr>
                <w:rFonts w:ascii="Calibri" w:hAnsi="Calibri"/>
                <w:szCs w:val="24"/>
              </w:rPr>
            </w:pPr>
            <w:r w:rsidRPr="00AF25F4">
              <w:rPr>
                <w:rFonts w:ascii="Calibri" w:hAnsi="Calibri"/>
                <w:szCs w:val="24"/>
              </w:rPr>
              <w:t>Η Διευθύντρια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  <w:p w:rsidR="00AD1AFF" w:rsidRPr="00421B95" w:rsidRDefault="00AD1AFF" w:rsidP="00AD1AFF">
            <w:pPr>
              <w:jc w:val="center"/>
              <w:rPr>
                <w:rFonts w:ascii="Calibri" w:hAnsi="Calibri"/>
                <w:szCs w:val="24"/>
              </w:rPr>
            </w:pPr>
            <w:r w:rsidRPr="00AF25F4">
              <w:rPr>
                <w:rFonts w:ascii="Calibri" w:hAnsi="Calibri"/>
                <w:szCs w:val="24"/>
              </w:rPr>
              <w:t>της Δευτεροβάθμιας Εκπαίδευσης Άρτας</w:t>
            </w:r>
          </w:p>
          <w:p w:rsidR="004E27A0" w:rsidRPr="00421B95" w:rsidRDefault="004E27A0" w:rsidP="00AD1AFF">
            <w:pPr>
              <w:jc w:val="center"/>
              <w:rPr>
                <w:rFonts w:ascii="Calibri" w:hAnsi="Calibri"/>
                <w:szCs w:val="24"/>
              </w:rPr>
            </w:pPr>
          </w:p>
          <w:p w:rsidR="00AD1AFF" w:rsidRDefault="00AD1AFF" w:rsidP="00AD1AFF">
            <w:pPr>
              <w:ind w:firstLine="720"/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AF25F4" w:rsidRPr="00AF25F4" w:rsidRDefault="00AD1AFF" w:rsidP="00AD1AFF">
            <w:pPr>
              <w:ind w:firstLine="720"/>
              <w:jc w:val="center"/>
              <w:rPr>
                <w:rFonts w:ascii="Calibri" w:hAnsi="Calibri"/>
                <w:szCs w:val="24"/>
              </w:rPr>
            </w:pPr>
            <w:r w:rsidRPr="00AF25F4">
              <w:rPr>
                <w:rFonts w:ascii="Calibri" w:hAnsi="Calibri"/>
                <w:b/>
                <w:bCs/>
                <w:szCs w:val="24"/>
              </w:rPr>
              <w:t xml:space="preserve">Παρασκευή </w:t>
            </w:r>
            <w:proofErr w:type="spellStart"/>
            <w:r w:rsidRPr="00AF25F4">
              <w:rPr>
                <w:rFonts w:ascii="Calibri" w:hAnsi="Calibri"/>
                <w:b/>
                <w:bCs/>
                <w:szCs w:val="24"/>
              </w:rPr>
              <w:t>Χαμπηλομάτη</w:t>
            </w:r>
            <w:proofErr w:type="spellEnd"/>
            <w:r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1AFF" w:rsidRPr="00421B95" w:rsidRDefault="00AD1AFF" w:rsidP="00AD1AFF">
            <w:pPr>
              <w:jc w:val="center"/>
              <w:rPr>
                <w:rFonts w:ascii="Calibri" w:hAnsi="Calibri"/>
                <w:szCs w:val="24"/>
              </w:rPr>
            </w:pPr>
            <w:r w:rsidRPr="00AF25F4">
              <w:rPr>
                <w:rFonts w:ascii="Calibri" w:hAnsi="Calibri"/>
                <w:szCs w:val="24"/>
              </w:rPr>
              <w:t>Η Πρόεδρος του Συλλόγου «Φίλοι Αρχαιολογικού Μουσείου και Μνημείων Άρτας»</w:t>
            </w:r>
          </w:p>
          <w:p w:rsidR="004E27A0" w:rsidRPr="00421B95" w:rsidRDefault="004E27A0" w:rsidP="00AD1AFF">
            <w:pPr>
              <w:jc w:val="center"/>
              <w:rPr>
                <w:rFonts w:ascii="Calibri" w:hAnsi="Calibri"/>
                <w:szCs w:val="24"/>
              </w:rPr>
            </w:pPr>
          </w:p>
          <w:p w:rsidR="00AD1AFF" w:rsidRPr="00AF25F4" w:rsidRDefault="00AD1AFF" w:rsidP="00AD1AFF">
            <w:pPr>
              <w:ind w:firstLine="720"/>
              <w:jc w:val="center"/>
              <w:rPr>
                <w:rFonts w:ascii="Calibri" w:hAnsi="Calibri"/>
                <w:b/>
                <w:bCs/>
                <w:szCs w:val="24"/>
              </w:rPr>
            </w:pPr>
          </w:p>
          <w:p w:rsidR="00AF25F4" w:rsidRPr="00AF25F4" w:rsidRDefault="00AD1AFF" w:rsidP="00AD1AFF">
            <w:pPr>
              <w:ind w:firstLine="720"/>
              <w:jc w:val="center"/>
              <w:rPr>
                <w:rFonts w:ascii="Calibri" w:hAnsi="Calibri"/>
                <w:b/>
                <w:bCs/>
                <w:szCs w:val="24"/>
              </w:rPr>
            </w:pPr>
            <w:r w:rsidRPr="00AF25F4">
              <w:rPr>
                <w:rFonts w:ascii="Calibri" w:hAnsi="Calibri"/>
                <w:b/>
                <w:bCs/>
                <w:szCs w:val="24"/>
              </w:rPr>
              <w:t>Κωνσταντίνα Νικολάου</w:t>
            </w:r>
          </w:p>
        </w:tc>
      </w:tr>
    </w:tbl>
    <w:p w:rsidR="004E1C9D" w:rsidRPr="00660080" w:rsidRDefault="004E1C9D" w:rsidP="004E27A0">
      <w:pPr>
        <w:jc w:val="both"/>
        <w:rPr>
          <w:rFonts w:ascii="Calibri" w:hAnsi="Calibri"/>
        </w:rPr>
      </w:pPr>
    </w:p>
    <w:sectPr w:rsidR="004E1C9D" w:rsidRPr="00660080" w:rsidSect="00D570D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F5C14"/>
    <w:multiLevelType w:val="hybridMultilevel"/>
    <w:tmpl w:val="5CEC5E5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9D"/>
    <w:rsid w:val="00010932"/>
    <w:rsid w:val="00022D41"/>
    <w:rsid w:val="00063B34"/>
    <w:rsid w:val="00070556"/>
    <w:rsid w:val="00134B56"/>
    <w:rsid w:val="001714DC"/>
    <w:rsid w:val="00173BE2"/>
    <w:rsid w:val="00180816"/>
    <w:rsid w:val="002261C6"/>
    <w:rsid w:val="002300CF"/>
    <w:rsid w:val="002421A4"/>
    <w:rsid w:val="00280D83"/>
    <w:rsid w:val="00293FFC"/>
    <w:rsid w:val="002D2786"/>
    <w:rsid w:val="00312352"/>
    <w:rsid w:val="00341EBA"/>
    <w:rsid w:val="00354250"/>
    <w:rsid w:val="003D3D10"/>
    <w:rsid w:val="00421B95"/>
    <w:rsid w:val="00435C56"/>
    <w:rsid w:val="004762D6"/>
    <w:rsid w:val="004E1C9D"/>
    <w:rsid w:val="004E27A0"/>
    <w:rsid w:val="004F098B"/>
    <w:rsid w:val="00510B69"/>
    <w:rsid w:val="005125AB"/>
    <w:rsid w:val="005673B7"/>
    <w:rsid w:val="005B62CB"/>
    <w:rsid w:val="005D787F"/>
    <w:rsid w:val="005F3E8D"/>
    <w:rsid w:val="005F6537"/>
    <w:rsid w:val="005F779C"/>
    <w:rsid w:val="00601786"/>
    <w:rsid w:val="00660080"/>
    <w:rsid w:val="006E040E"/>
    <w:rsid w:val="00797005"/>
    <w:rsid w:val="008C2FB7"/>
    <w:rsid w:val="008D023F"/>
    <w:rsid w:val="009517DC"/>
    <w:rsid w:val="00967B24"/>
    <w:rsid w:val="009F29DD"/>
    <w:rsid w:val="00A25DA0"/>
    <w:rsid w:val="00A274C7"/>
    <w:rsid w:val="00AC0043"/>
    <w:rsid w:val="00AD0FF3"/>
    <w:rsid w:val="00AD1AFF"/>
    <w:rsid w:val="00AF25F4"/>
    <w:rsid w:val="00B44A3E"/>
    <w:rsid w:val="00B73332"/>
    <w:rsid w:val="00B80B21"/>
    <w:rsid w:val="00B9774E"/>
    <w:rsid w:val="00BA7567"/>
    <w:rsid w:val="00BB5228"/>
    <w:rsid w:val="00BF30E3"/>
    <w:rsid w:val="00C9462B"/>
    <w:rsid w:val="00CD21B7"/>
    <w:rsid w:val="00D03476"/>
    <w:rsid w:val="00D23A58"/>
    <w:rsid w:val="00D570D7"/>
    <w:rsid w:val="00D604C2"/>
    <w:rsid w:val="00D9152C"/>
    <w:rsid w:val="00DA11B1"/>
    <w:rsid w:val="00DF1B94"/>
    <w:rsid w:val="00E461AB"/>
    <w:rsid w:val="00F121E9"/>
    <w:rsid w:val="00F3231A"/>
    <w:rsid w:val="00F95AA5"/>
    <w:rsid w:val="00F97AAE"/>
    <w:rsid w:val="00FD6525"/>
    <w:rsid w:val="00FF5DE9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88887D-1F83-4580-A671-9B15CC0D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D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link w:val="1"/>
    <w:rsid w:val="00601786"/>
    <w:rPr>
      <w:b/>
      <w:sz w:val="24"/>
    </w:rPr>
  </w:style>
  <w:style w:type="paragraph" w:customStyle="1" w:styleId="Default">
    <w:name w:val="Default"/>
    <w:rsid w:val="00280D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maria mari</cp:lastModifiedBy>
  <cp:revision>2</cp:revision>
  <cp:lastPrinted>2012-06-29T08:41:00Z</cp:lastPrinted>
  <dcterms:created xsi:type="dcterms:W3CDTF">2023-05-02T15:48:00Z</dcterms:created>
  <dcterms:modified xsi:type="dcterms:W3CDTF">2023-05-02T15:48:00Z</dcterms:modified>
</cp:coreProperties>
</file>